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64" w:rsidRDefault="00E46564" w:rsidP="00E46564">
      <w:pPr>
        <w:pStyle w:val="1"/>
        <w:shd w:val="clear" w:color="auto" w:fill="FFFFFF"/>
        <w:spacing w:before="0" w:after="150" w:line="600" w:lineRule="atLeast"/>
        <w:jc w:val="center"/>
        <w:rPr>
          <w:rFonts w:ascii="Times New Roman" w:eastAsia="Times New Roman" w:hAnsi="Times New Roman" w:cs="Times New Roman"/>
          <w:color w:val="0070C0"/>
          <w:kern w:val="36"/>
          <w:sz w:val="40"/>
          <w:szCs w:val="40"/>
          <w:lang w:eastAsia="ru-RU"/>
        </w:rPr>
      </w:pPr>
      <w:r w:rsidRPr="002B44B2">
        <w:rPr>
          <w:i/>
          <w:color w:val="0070C0"/>
          <w:sz w:val="36"/>
          <w:szCs w:val="40"/>
        </w:rPr>
        <w:t>«</w:t>
      </w:r>
      <w:r w:rsidRPr="00944DE9">
        <w:rPr>
          <w:rFonts w:ascii="Times New Roman" w:eastAsia="Times New Roman" w:hAnsi="Times New Roman" w:cs="Times New Roman"/>
          <w:color w:val="0070C0"/>
          <w:kern w:val="36"/>
          <w:sz w:val="40"/>
          <w:szCs w:val="40"/>
          <w:lang w:eastAsia="ru-RU"/>
        </w:rPr>
        <w:t>Игры для развития и коррекции тактильных ощущений ребенка</w:t>
      </w:r>
      <w:r>
        <w:rPr>
          <w:rFonts w:ascii="Times New Roman" w:eastAsia="Times New Roman" w:hAnsi="Times New Roman" w:cs="Times New Roman"/>
          <w:color w:val="0070C0"/>
          <w:kern w:val="36"/>
          <w:sz w:val="40"/>
          <w:szCs w:val="40"/>
          <w:lang w:eastAsia="ru-RU"/>
        </w:rPr>
        <w:t>»</w:t>
      </w:r>
    </w:p>
    <w:p w:rsidR="00E46564" w:rsidRDefault="00E46564" w:rsidP="00E46564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63B7E640" wp14:editId="21091678">
            <wp:simplePos x="0" y="0"/>
            <wp:positionH relativeFrom="column">
              <wp:posOffset>252095</wp:posOffset>
            </wp:positionH>
            <wp:positionV relativeFrom="paragraph">
              <wp:posOffset>2597150</wp:posOffset>
            </wp:positionV>
            <wp:extent cx="2354580" cy="1644650"/>
            <wp:effectExtent l="304800" t="285750" r="312420" b="279400"/>
            <wp:wrapThrough wrapText="bothSides">
              <wp:wrapPolygon edited="0">
                <wp:start x="21146" y="-3753"/>
                <wp:lineTo x="-2796" y="-3253"/>
                <wp:lineTo x="-2796" y="4754"/>
                <wp:lineTo x="-874" y="19765"/>
                <wp:lineTo x="-350" y="25269"/>
                <wp:lineTo x="1922" y="25269"/>
                <wp:lineTo x="2097" y="24769"/>
                <wp:lineTo x="24466" y="20766"/>
                <wp:lineTo x="21845" y="-3753"/>
                <wp:lineTo x="21146" y="-3753"/>
              </wp:wrapPolygon>
            </wp:wrapThrough>
            <wp:docPr id="5" name="Рисунок 5" descr="https://cdn.culture.ru/images/5c9e03ee-4423-5b2c-b127-922ec184a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5c9e03ee-4423-5b2c-b127-922ec184a0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644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6D5EB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1" locked="0" layoutInCell="1" allowOverlap="1" wp14:anchorId="74AFBEAD" wp14:editId="1532DED3">
            <wp:simplePos x="0" y="0"/>
            <wp:positionH relativeFrom="margin">
              <wp:posOffset>-34925</wp:posOffset>
            </wp:positionH>
            <wp:positionV relativeFrom="margin">
              <wp:posOffset>201295</wp:posOffset>
            </wp:positionV>
            <wp:extent cx="6610350" cy="1876425"/>
            <wp:effectExtent l="0" t="0" r="0" b="0"/>
            <wp:wrapThrough wrapText="bothSides">
              <wp:wrapPolygon edited="0">
                <wp:start x="0" y="0"/>
                <wp:lineTo x="0" y="21490"/>
                <wp:lineTo x="21538" y="21490"/>
                <wp:lineTo x="21538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46564" w:rsidRPr="004A2320" w:rsidRDefault="00E46564" w:rsidP="00E46564">
      <w:pPr>
        <w:jc w:val="center"/>
        <w:rPr>
          <w:rFonts w:ascii="Times New Roman" w:hAnsi="Times New Roman" w:cs="Times New Roman"/>
          <w:b/>
          <w:color w:val="0070C0"/>
          <w:sz w:val="28"/>
          <w:szCs w:val="40"/>
        </w:rPr>
      </w:pPr>
      <w:r w:rsidRPr="004A2320">
        <w:rPr>
          <w:rStyle w:val="ac"/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</w:rPr>
        <w:t>«Ум ребенка находится на кончиках его пальцев»</w:t>
      </w:r>
    </w:p>
    <w:p w:rsidR="00E46564" w:rsidRDefault="00E46564" w:rsidP="00E46564">
      <w:pPr>
        <w:jc w:val="right"/>
        <w:rPr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</w:rPr>
      </w:pPr>
      <w:r w:rsidRPr="004A2320">
        <w:rPr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</w:rPr>
        <w:t>В.А. Сухомлинский</w:t>
      </w:r>
    </w:p>
    <w:p w:rsidR="00E46564" w:rsidRPr="00E46564" w:rsidRDefault="00E46564" w:rsidP="00E46564">
      <w:pPr>
        <w:jc w:val="right"/>
        <w:rPr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</w:rPr>
      </w:pPr>
    </w:p>
    <w:p w:rsidR="00E46564" w:rsidRPr="00944DE9" w:rsidRDefault="00E46564" w:rsidP="00E465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  <w:r w:rsidRPr="00944DE9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40"/>
          <w:lang w:eastAsia="ru-RU"/>
        </w:rPr>
        <w:t>Тактильные игры</w:t>
      </w:r>
      <w:r w:rsidRPr="00944DE9">
        <w:rPr>
          <w:rFonts w:ascii="Times New Roman" w:eastAsia="Times New Roman" w:hAnsi="Times New Roman" w:cs="Times New Roman"/>
          <w:color w:val="0070C0"/>
          <w:sz w:val="28"/>
          <w:szCs w:val="40"/>
          <w:lang w:eastAsia="ru-RU"/>
        </w:rPr>
        <w:t> </w:t>
      </w:r>
      <w:r w:rsidRPr="00944DE9">
        <w:rPr>
          <w:rFonts w:ascii="Times New Roman" w:eastAsia="Times New Roman" w:hAnsi="Times New Roman" w:cs="Times New Roman"/>
          <w:color w:val="5E5E5E"/>
          <w:sz w:val="28"/>
          <w:szCs w:val="40"/>
          <w:lang w:eastAsia="ru-RU"/>
        </w:rPr>
        <w:t xml:space="preserve">– </w:t>
      </w:r>
      <w:r w:rsidRPr="00944DE9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это игры, направленные на восприятие окружающего мира с помощью рецепторов кожи. Помимо стимуляции речевого развития, тактильные игры также:</w:t>
      </w:r>
    </w:p>
    <w:p w:rsidR="00E46564" w:rsidRPr="00944DE9" w:rsidRDefault="00E46564" w:rsidP="00E465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  <w:r w:rsidRPr="00944DE9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учат детей чувствовать свои пальцы и кисть, управлять ими;</w:t>
      </w:r>
    </w:p>
    <w:p w:rsidR="00E46564" w:rsidRPr="00944DE9" w:rsidRDefault="00E46564" w:rsidP="00E465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  <w:r w:rsidRPr="004A2320">
        <w:rPr>
          <w:noProof/>
          <w:sz w:val="16"/>
          <w:lang w:eastAsia="ru-RU"/>
        </w:rPr>
        <w:drawing>
          <wp:anchor distT="0" distB="0" distL="114300" distR="114300" simplePos="0" relativeHeight="251688960" behindDoc="0" locked="0" layoutInCell="1" allowOverlap="1" wp14:anchorId="148021E3" wp14:editId="12A0CAD3">
            <wp:simplePos x="0" y="0"/>
            <wp:positionH relativeFrom="column">
              <wp:posOffset>4054475</wp:posOffset>
            </wp:positionH>
            <wp:positionV relativeFrom="paragraph">
              <wp:posOffset>119380</wp:posOffset>
            </wp:positionV>
            <wp:extent cx="2636520" cy="1384935"/>
            <wp:effectExtent l="304800" t="304800" r="297180" b="272415"/>
            <wp:wrapThrough wrapText="bothSides">
              <wp:wrapPolygon edited="0">
                <wp:start x="21225" y="-4754"/>
                <wp:lineTo x="-2497" y="-4160"/>
                <wp:lineTo x="-2497" y="5348"/>
                <wp:lineTo x="-1717" y="14856"/>
                <wp:lineTo x="-780" y="19609"/>
                <wp:lineTo x="-468" y="25849"/>
                <wp:lineTo x="2653" y="25849"/>
                <wp:lineTo x="2809" y="25254"/>
                <wp:lineTo x="9832" y="24363"/>
                <wp:lineTo x="9988" y="24363"/>
                <wp:lineTo x="24035" y="19609"/>
                <wp:lineTo x="23723" y="14856"/>
                <wp:lineTo x="22786" y="5348"/>
                <wp:lineTo x="22006" y="-4754"/>
                <wp:lineTo x="21225" y="-4754"/>
              </wp:wrapPolygon>
            </wp:wrapThrough>
            <wp:docPr id="6" name="Рисунок 6" descr="https://wachanga-res.cloudinary.com/c_fill,h_630,q_85,w_1200/056d1efae85ad15165f2637c78e6e1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achanga-res.cloudinary.com/c_fill,h_630,q_85,w_1200/056d1efae85ad15165f2637c78e6e1d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3849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944DE9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несут терапевтический эффект – успокаивают, положительно влияют на эмоциональное состояние ребенка;</w:t>
      </w:r>
    </w:p>
    <w:p w:rsidR="00E46564" w:rsidRPr="00944DE9" w:rsidRDefault="00E46564" w:rsidP="00E465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  <w:r w:rsidRPr="00944DE9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учат концентрации внимания, способности сосредотачиваться;</w:t>
      </w:r>
    </w:p>
    <w:p w:rsidR="00E46564" w:rsidRPr="00944DE9" w:rsidRDefault="00E46564" w:rsidP="00E465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  <w:r w:rsidRPr="00944DE9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развивают координацию движения, пространственное ориентирование;</w:t>
      </w:r>
    </w:p>
    <w:p w:rsidR="00E46564" w:rsidRDefault="00E46564" w:rsidP="00E465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  <w:r w:rsidRPr="00944DE9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способствуют логическому мышлению.</w:t>
      </w:r>
      <w:r w:rsidRPr="00E46564">
        <w:rPr>
          <w:noProof/>
          <w:sz w:val="16"/>
          <w:lang w:eastAsia="ru-RU"/>
        </w:rPr>
        <w:t xml:space="preserve"> </w:t>
      </w:r>
    </w:p>
    <w:p w:rsidR="00E46564" w:rsidRDefault="00E46564" w:rsidP="00E46564">
      <w:pPr>
        <w:spacing w:before="96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36"/>
          <w:lang w:eastAsia="ru-RU"/>
        </w:rPr>
      </w:pPr>
    </w:p>
    <w:p w:rsidR="00E46564" w:rsidRPr="00E46564" w:rsidRDefault="00E46564" w:rsidP="00E46564">
      <w:pPr>
        <w:spacing w:before="96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36"/>
          <w:lang w:eastAsia="ru-RU"/>
        </w:rPr>
      </w:pPr>
      <w:r w:rsidRPr="00E46564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36"/>
          <w:lang w:eastAsia="ru-RU"/>
        </w:rPr>
        <w:t>Подборка игр с предметами домашнего обихода</w:t>
      </w:r>
    </w:p>
    <w:p w:rsidR="00E46564" w:rsidRPr="00E46564" w:rsidRDefault="00E46564" w:rsidP="00E46564">
      <w:pPr>
        <w:pStyle w:val="ab"/>
        <w:spacing w:before="96" w:after="0" w:line="240" w:lineRule="auto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E46564" w:rsidRDefault="00E46564" w:rsidP="00E46564">
      <w:pPr>
        <w:pStyle w:val="a9"/>
        <w:shd w:val="clear" w:color="auto" w:fill="FFFFFF"/>
        <w:spacing w:before="0" w:beforeAutospacing="0" w:after="150" w:afterAutospacing="0"/>
        <w:jc w:val="center"/>
        <w:rPr>
          <w:rStyle w:val="ac"/>
          <w:color w:val="000000" w:themeColor="text1"/>
          <w:sz w:val="28"/>
          <w:szCs w:val="40"/>
        </w:rPr>
      </w:pPr>
      <w:r w:rsidRPr="004A2320">
        <w:rPr>
          <w:noProof/>
          <w:sz w:val="16"/>
        </w:rPr>
        <w:drawing>
          <wp:anchor distT="0" distB="0" distL="114300" distR="114300" simplePos="0" relativeHeight="251686912" behindDoc="0" locked="0" layoutInCell="1" allowOverlap="1" wp14:anchorId="422D8603" wp14:editId="677B05F1">
            <wp:simplePos x="0" y="0"/>
            <wp:positionH relativeFrom="margin">
              <wp:posOffset>5119370</wp:posOffset>
            </wp:positionH>
            <wp:positionV relativeFrom="margin">
              <wp:posOffset>8717280</wp:posOffset>
            </wp:positionV>
            <wp:extent cx="1457325" cy="975360"/>
            <wp:effectExtent l="285750" t="228600" r="238125" b="224790"/>
            <wp:wrapSquare wrapText="bothSides"/>
            <wp:docPr id="7" name="Рисунок 7" descr="https://www.maam.ru/upload/blogs/detsad-423889-1600145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423889-16001451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753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320">
        <w:rPr>
          <w:rStyle w:val="aa"/>
          <w:color w:val="000000" w:themeColor="text1"/>
          <w:sz w:val="28"/>
          <w:szCs w:val="40"/>
        </w:rPr>
        <w:t>Игра с двумя грецкими орехами</w:t>
      </w:r>
      <w:r>
        <w:rPr>
          <w:rStyle w:val="aa"/>
          <w:color w:val="000000" w:themeColor="text1"/>
          <w:sz w:val="28"/>
          <w:szCs w:val="40"/>
        </w:rPr>
        <w:t>.</w:t>
      </w:r>
      <w:r w:rsidRPr="00E46564">
        <w:rPr>
          <w:noProof/>
          <w:sz w:val="16"/>
        </w:rPr>
        <w:t xml:space="preserve"> </w:t>
      </w:r>
      <w:r w:rsidRPr="004A2320">
        <w:rPr>
          <w:color w:val="000000" w:themeColor="text1"/>
          <w:sz w:val="28"/>
          <w:szCs w:val="40"/>
        </w:rPr>
        <w:br/>
        <w:t>Катаем орехи между прямыми ладонями, проговаривая строчку:</w:t>
      </w:r>
      <w:r w:rsidRPr="004A2320">
        <w:rPr>
          <w:color w:val="000000" w:themeColor="text1"/>
          <w:sz w:val="28"/>
          <w:szCs w:val="40"/>
        </w:rPr>
        <w:br/>
      </w:r>
      <w:r w:rsidRPr="004A2320">
        <w:rPr>
          <w:rStyle w:val="ac"/>
          <w:color w:val="000000" w:themeColor="text1"/>
          <w:sz w:val="28"/>
          <w:szCs w:val="40"/>
        </w:rPr>
        <w:t>"Я катаю свой орех, чтобы был круглее всех</w:t>
      </w:r>
      <w:proofErr w:type="gramStart"/>
      <w:r w:rsidRPr="004A2320">
        <w:rPr>
          <w:rStyle w:val="ac"/>
          <w:color w:val="000000" w:themeColor="text1"/>
          <w:sz w:val="28"/>
          <w:szCs w:val="40"/>
        </w:rPr>
        <w:t>."</w:t>
      </w:r>
      <w:proofErr w:type="gramEnd"/>
    </w:p>
    <w:p w:rsidR="00E46564" w:rsidRDefault="00E46564" w:rsidP="00E465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</w:p>
    <w:p w:rsidR="00E46564" w:rsidRPr="00E46564" w:rsidRDefault="00E46564" w:rsidP="00E46564">
      <w:pPr>
        <w:pStyle w:val="a9"/>
        <w:shd w:val="clear" w:color="auto" w:fill="FFFFFF"/>
        <w:spacing w:before="0" w:beforeAutospacing="0" w:after="150" w:afterAutospacing="0"/>
        <w:jc w:val="center"/>
        <w:rPr>
          <w:rStyle w:val="ac"/>
          <w:i w:val="0"/>
          <w:iCs w:val="0"/>
          <w:color w:val="000000" w:themeColor="text1"/>
          <w:sz w:val="28"/>
          <w:szCs w:val="28"/>
        </w:rPr>
      </w:pPr>
      <w:r w:rsidRPr="004A2320">
        <w:rPr>
          <w:rStyle w:val="aa"/>
          <w:color w:val="000000" w:themeColor="text1"/>
          <w:sz w:val="28"/>
          <w:szCs w:val="28"/>
        </w:rPr>
        <w:lastRenderedPageBreak/>
        <w:t xml:space="preserve">Игра </w:t>
      </w:r>
      <w:proofErr w:type="gramStart"/>
      <w:r w:rsidRPr="004A2320">
        <w:rPr>
          <w:rStyle w:val="aa"/>
          <w:color w:val="000000" w:themeColor="text1"/>
          <w:sz w:val="28"/>
          <w:szCs w:val="28"/>
        </w:rPr>
        <w:t>с</w:t>
      </w:r>
      <w:proofErr w:type="gramEnd"/>
      <w:r w:rsidRPr="004A2320">
        <w:rPr>
          <w:rStyle w:val="aa"/>
          <w:color w:val="000000" w:themeColor="text1"/>
          <w:sz w:val="28"/>
          <w:szCs w:val="28"/>
        </w:rPr>
        <w:t xml:space="preserve"> щеткой для волос.</w:t>
      </w:r>
      <w:r w:rsidRPr="004A2320">
        <w:rPr>
          <w:color w:val="000000" w:themeColor="text1"/>
          <w:sz w:val="28"/>
          <w:szCs w:val="28"/>
        </w:rPr>
        <w:br/>
        <w:t xml:space="preserve">Расположить щетку между прямыми ладонями </w:t>
      </w:r>
      <w:r>
        <w:rPr>
          <w:color w:val="000000" w:themeColor="text1"/>
          <w:sz w:val="28"/>
          <w:szCs w:val="28"/>
        </w:rPr>
        <w:t xml:space="preserve">и делая движения вперед и назад </w:t>
      </w:r>
      <w:r w:rsidRPr="004A2320">
        <w:rPr>
          <w:color w:val="000000" w:themeColor="text1"/>
          <w:sz w:val="28"/>
          <w:szCs w:val="28"/>
        </w:rPr>
        <w:t>ладонями приговаривать:</w:t>
      </w:r>
      <w:r w:rsidRPr="004A2320">
        <w:rPr>
          <w:color w:val="000000" w:themeColor="text1"/>
          <w:sz w:val="28"/>
          <w:szCs w:val="28"/>
        </w:rPr>
        <w:br/>
      </w:r>
      <w:r w:rsidRPr="004A2320">
        <w:rPr>
          <w:rStyle w:val="ac"/>
          <w:color w:val="000000" w:themeColor="text1"/>
          <w:sz w:val="28"/>
          <w:szCs w:val="28"/>
        </w:rPr>
        <w:t>"У сосны, у пихты, елки</w:t>
      </w:r>
      <w:proofErr w:type="gramStart"/>
      <w:r w:rsidRPr="004A2320">
        <w:rPr>
          <w:i/>
          <w:iCs/>
          <w:color w:val="000000" w:themeColor="text1"/>
          <w:sz w:val="28"/>
          <w:szCs w:val="28"/>
        </w:rPr>
        <w:br/>
      </w:r>
      <w:r w:rsidRPr="004A2320">
        <w:rPr>
          <w:rStyle w:val="ac"/>
          <w:color w:val="000000" w:themeColor="text1"/>
          <w:sz w:val="28"/>
          <w:szCs w:val="28"/>
        </w:rPr>
        <w:t>О</w:t>
      </w:r>
      <w:proofErr w:type="gramEnd"/>
      <w:r w:rsidRPr="004A2320">
        <w:rPr>
          <w:rStyle w:val="ac"/>
          <w:color w:val="000000" w:themeColor="text1"/>
          <w:sz w:val="28"/>
          <w:szCs w:val="28"/>
        </w:rPr>
        <w:t>чень колкие иголки</w:t>
      </w:r>
      <w:r w:rsidRPr="004A2320">
        <w:rPr>
          <w:i/>
          <w:iCs/>
          <w:color w:val="000000" w:themeColor="text1"/>
          <w:sz w:val="28"/>
          <w:szCs w:val="28"/>
        </w:rPr>
        <w:br/>
      </w:r>
      <w:r w:rsidRPr="004A2320">
        <w:rPr>
          <w:rStyle w:val="ac"/>
          <w:color w:val="000000" w:themeColor="text1"/>
          <w:sz w:val="28"/>
          <w:szCs w:val="28"/>
        </w:rPr>
        <w:t>Но сильней, чем ельник,</w:t>
      </w:r>
      <w:r w:rsidRPr="004A2320">
        <w:rPr>
          <w:i/>
          <w:iCs/>
          <w:color w:val="000000" w:themeColor="text1"/>
          <w:sz w:val="28"/>
          <w:szCs w:val="28"/>
        </w:rPr>
        <w:br/>
      </w:r>
      <w:r w:rsidRPr="004A2320">
        <w:rPr>
          <w:rStyle w:val="ac"/>
          <w:color w:val="000000" w:themeColor="text1"/>
          <w:sz w:val="28"/>
          <w:szCs w:val="28"/>
        </w:rPr>
        <w:t>Вас уколет можжевельник!"</w:t>
      </w:r>
    </w:p>
    <w:p w:rsidR="00E46564" w:rsidRDefault="00E46564" w:rsidP="00E46564">
      <w:pPr>
        <w:pStyle w:val="a9"/>
        <w:shd w:val="clear" w:color="auto" w:fill="FFFFFF"/>
        <w:spacing w:before="0" w:beforeAutospacing="0" w:after="150" w:afterAutospacing="0"/>
        <w:jc w:val="center"/>
        <w:rPr>
          <w:rStyle w:val="ac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651EB0AB" wp14:editId="656C7CEA">
            <wp:simplePos x="0" y="0"/>
            <wp:positionH relativeFrom="page">
              <wp:posOffset>-38100</wp:posOffset>
            </wp:positionH>
            <wp:positionV relativeFrom="paragraph">
              <wp:posOffset>259715</wp:posOffset>
            </wp:positionV>
            <wp:extent cx="1958340" cy="1457960"/>
            <wp:effectExtent l="304800" t="266700" r="270510" b="256540"/>
            <wp:wrapThrough wrapText="bothSides">
              <wp:wrapPolygon edited="0">
                <wp:start x="21012" y="-3951"/>
                <wp:lineTo x="-3362" y="-3387"/>
                <wp:lineTo x="-3152" y="5645"/>
                <wp:lineTo x="-1471" y="19192"/>
                <wp:lineTo x="-630" y="23707"/>
                <wp:lineTo x="-630" y="25401"/>
                <wp:lineTo x="1471" y="25401"/>
                <wp:lineTo x="1681" y="24836"/>
                <wp:lineTo x="15128" y="23707"/>
                <wp:lineTo x="15339" y="23707"/>
                <wp:lineTo x="24584" y="19192"/>
                <wp:lineTo x="22062" y="-3951"/>
                <wp:lineTo x="21012" y="-3951"/>
              </wp:wrapPolygon>
            </wp:wrapThrough>
            <wp:docPr id="13" name="Рисунок 13" descr="https://avatars.mds.yandex.net/i?id=419266e32838e94e982d75d79868379e_l-359026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19266e32838e94e982d75d79868379e_l-359026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4579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4A2320">
        <w:rPr>
          <w:rStyle w:val="aa"/>
          <w:color w:val="000000" w:themeColor="text1"/>
          <w:sz w:val="28"/>
          <w:szCs w:val="28"/>
        </w:rPr>
        <w:t>Игры с крышками от бутылок.</w:t>
      </w:r>
      <w:r w:rsidRPr="004A2320">
        <w:rPr>
          <w:color w:val="000000" w:themeColor="text1"/>
          <w:sz w:val="28"/>
          <w:szCs w:val="28"/>
        </w:rPr>
        <w:br/>
        <w:t>Расположить две крышки на столе, в каждую крышку поставить по одному указательному пальцу обеих рук, "шагая" вперед, приговаривать:</w:t>
      </w:r>
      <w:r w:rsidRPr="004A2320">
        <w:rPr>
          <w:color w:val="000000" w:themeColor="text1"/>
          <w:sz w:val="28"/>
          <w:szCs w:val="28"/>
        </w:rPr>
        <w:br/>
      </w:r>
      <w:r w:rsidRPr="004A2320">
        <w:rPr>
          <w:rStyle w:val="ac"/>
          <w:color w:val="000000" w:themeColor="text1"/>
          <w:sz w:val="28"/>
          <w:szCs w:val="28"/>
        </w:rPr>
        <w:t>"Мы едем на лыжах</w:t>
      </w:r>
      <w:r w:rsidRPr="004A2320">
        <w:rPr>
          <w:i/>
          <w:iCs/>
          <w:color w:val="000000" w:themeColor="text1"/>
          <w:sz w:val="28"/>
          <w:szCs w:val="28"/>
        </w:rPr>
        <w:br/>
      </w:r>
      <w:r w:rsidRPr="004A2320">
        <w:rPr>
          <w:rStyle w:val="ac"/>
          <w:color w:val="000000" w:themeColor="text1"/>
          <w:sz w:val="28"/>
          <w:szCs w:val="28"/>
        </w:rPr>
        <w:t xml:space="preserve">Мы </w:t>
      </w:r>
      <w:proofErr w:type="gramStart"/>
      <w:r w:rsidRPr="004A2320">
        <w:rPr>
          <w:rStyle w:val="ac"/>
          <w:color w:val="000000" w:themeColor="text1"/>
          <w:sz w:val="28"/>
          <w:szCs w:val="28"/>
        </w:rPr>
        <w:t>мчимся с горы</w:t>
      </w:r>
      <w:r w:rsidRPr="004A2320">
        <w:rPr>
          <w:i/>
          <w:iCs/>
          <w:color w:val="000000" w:themeColor="text1"/>
          <w:sz w:val="28"/>
          <w:szCs w:val="28"/>
        </w:rPr>
        <w:br/>
      </w:r>
      <w:r w:rsidRPr="004A2320">
        <w:rPr>
          <w:rStyle w:val="ac"/>
          <w:color w:val="000000" w:themeColor="text1"/>
          <w:sz w:val="28"/>
          <w:szCs w:val="28"/>
        </w:rPr>
        <w:t>Мы любим</w:t>
      </w:r>
      <w:proofErr w:type="gramEnd"/>
      <w:r w:rsidRPr="004A2320">
        <w:rPr>
          <w:rStyle w:val="ac"/>
          <w:color w:val="000000" w:themeColor="text1"/>
          <w:sz w:val="28"/>
          <w:szCs w:val="28"/>
        </w:rPr>
        <w:t xml:space="preserve"> забавы холодной зимы!"</w:t>
      </w:r>
    </w:p>
    <w:p w:rsidR="00E46564" w:rsidRDefault="00E46564" w:rsidP="00E46564">
      <w:pPr>
        <w:pStyle w:val="a9"/>
        <w:shd w:val="clear" w:color="auto" w:fill="FFFFFF"/>
        <w:spacing w:before="0" w:beforeAutospacing="0" w:after="150" w:afterAutospacing="0"/>
        <w:jc w:val="center"/>
        <w:rPr>
          <w:rStyle w:val="ac"/>
          <w:color w:val="000000" w:themeColor="text1"/>
          <w:sz w:val="28"/>
          <w:szCs w:val="28"/>
        </w:rPr>
      </w:pPr>
    </w:p>
    <w:p w:rsidR="00E46564" w:rsidRPr="00E46564" w:rsidRDefault="00E46564" w:rsidP="00E46564">
      <w:pPr>
        <w:pStyle w:val="a9"/>
        <w:shd w:val="clear" w:color="auto" w:fill="FFFFFF"/>
        <w:spacing w:before="0" w:beforeAutospacing="0" w:after="150" w:afterAutospacing="0"/>
        <w:jc w:val="center"/>
        <w:rPr>
          <w:rStyle w:val="aa"/>
          <w:b w:val="0"/>
          <w:bCs w:val="0"/>
          <w:color w:val="000000" w:themeColor="text1"/>
          <w:sz w:val="28"/>
          <w:szCs w:val="28"/>
        </w:rPr>
      </w:pPr>
    </w:p>
    <w:p w:rsidR="00E46564" w:rsidRPr="00E46564" w:rsidRDefault="00E46564" w:rsidP="00E46564">
      <w:pPr>
        <w:pStyle w:val="a9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sz w:val="28"/>
          <w:szCs w:val="36"/>
        </w:rPr>
      </w:pPr>
      <w:bookmarkStart w:id="0" w:name="_GoBack"/>
      <w:r w:rsidRPr="004A2320">
        <w:rPr>
          <w:noProof/>
          <w:sz w:val="28"/>
          <w:szCs w:val="36"/>
        </w:rPr>
        <w:drawing>
          <wp:anchor distT="0" distB="0" distL="114300" distR="114300" simplePos="0" relativeHeight="251691008" behindDoc="0" locked="0" layoutInCell="1" allowOverlap="1" wp14:anchorId="361935A6" wp14:editId="002BEF29">
            <wp:simplePos x="0" y="0"/>
            <wp:positionH relativeFrom="margin">
              <wp:posOffset>4086860</wp:posOffset>
            </wp:positionH>
            <wp:positionV relativeFrom="paragraph">
              <wp:posOffset>320675</wp:posOffset>
            </wp:positionV>
            <wp:extent cx="1859280" cy="1394460"/>
            <wp:effectExtent l="285750" t="247650" r="293370" b="243840"/>
            <wp:wrapThrough wrapText="bothSides">
              <wp:wrapPolygon edited="0">
                <wp:start x="21025" y="-3836"/>
                <wp:lineTo x="-3320" y="-3246"/>
                <wp:lineTo x="-3320" y="6197"/>
                <wp:lineTo x="-2213" y="15639"/>
                <wp:lineTo x="-1107" y="20656"/>
                <wp:lineTo x="-664" y="25377"/>
                <wp:lineTo x="3098" y="25377"/>
                <wp:lineTo x="3320" y="24787"/>
                <wp:lineTo x="25008" y="20361"/>
                <wp:lineTo x="22131" y="-3836"/>
                <wp:lineTo x="21025" y="-3836"/>
              </wp:wrapPolygon>
            </wp:wrapThrough>
            <wp:docPr id="1" name="Рисунок 1" descr="https://pandia.ru/text/81/519/images/img9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1/519/images/img9_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944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bookmarkEnd w:id="0"/>
      <w:r w:rsidRPr="004A2320">
        <w:rPr>
          <w:rStyle w:val="aa"/>
          <w:color w:val="000000" w:themeColor="text1"/>
          <w:sz w:val="28"/>
          <w:szCs w:val="36"/>
        </w:rPr>
        <w:t>Игры с решеткой для раковины.</w:t>
      </w:r>
      <w:r w:rsidRPr="004A2320">
        <w:rPr>
          <w:color w:val="000000" w:themeColor="text1"/>
          <w:sz w:val="28"/>
          <w:szCs w:val="36"/>
        </w:rPr>
        <w:br/>
        <w:t>Положить решетку на ровную поверхность. Поставить в дырочки решетки по два пальца каждой руки, перпендикулярно столу, и "шагая", не наступая на перегородки, проговаривать:</w:t>
      </w:r>
      <w:r w:rsidRPr="004A2320">
        <w:rPr>
          <w:color w:val="000000" w:themeColor="text1"/>
          <w:sz w:val="28"/>
          <w:szCs w:val="36"/>
        </w:rPr>
        <w:br/>
      </w:r>
      <w:r w:rsidRPr="004A2320">
        <w:rPr>
          <w:rStyle w:val="ac"/>
          <w:color w:val="000000" w:themeColor="text1"/>
          <w:sz w:val="28"/>
          <w:szCs w:val="36"/>
        </w:rPr>
        <w:t>"В зоопарке мы бродили</w:t>
      </w:r>
      <w:r w:rsidRPr="004A2320">
        <w:rPr>
          <w:i/>
          <w:iCs/>
          <w:color w:val="000000" w:themeColor="text1"/>
          <w:sz w:val="28"/>
          <w:szCs w:val="36"/>
        </w:rPr>
        <w:br/>
      </w:r>
      <w:r w:rsidRPr="004A2320">
        <w:rPr>
          <w:rStyle w:val="ac"/>
          <w:color w:val="000000" w:themeColor="text1"/>
          <w:sz w:val="28"/>
          <w:szCs w:val="36"/>
        </w:rPr>
        <w:t>К каждой клетке подходили</w:t>
      </w:r>
      <w:r w:rsidRPr="004A2320">
        <w:rPr>
          <w:i/>
          <w:iCs/>
          <w:color w:val="000000" w:themeColor="text1"/>
          <w:sz w:val="28"/>
          <w:szCs w:val="36"/>
        </w:rPr>
        <w:br/>
      </w:r>
      <w:r w:rsidRPr="004A2320">
        <w:rPr>
          <w:rStyle w:val="ac"/>
          <w:color w:val="000000" w:themeColor="text1"/>
          <w:sz w:val="28"/>
          <w:szCs w:val="36"/>
        </w:rPr>
        <w:t>Мы смотрели всех подряд</w:t>
      </w:r>
      <w:r w:rsidRPr="004A2320">
        <w:rPr>
          <w:i/>
          <w:iCs/>
          <w:color w:val="000000" w:themeColor="text1"/>
          <w:sz w:val="28"/>
          <w:szCs w:val="36"/>
        </w:rPr>
        <w:br/>
      </w:r>
      <w:r w:rsidRPr="004A2320">
        <w:rPr>
          <w:rStyle w:val="ac"/>
          <w:color w:val="000000" w:themeColor="text1"/>
          <w:sz w:val="28"/>
          <w:szCs w:val="36"/>
        </w:rPr>
        <w:t>Медвежат, лисят, бобрят."</w:t>
      </w:r>
      <w:r>
        <w:rPr>
          <w:rStyle w:val="ac"/>
          <w:color w:val="000000" w:themeColor="text1"/>
          <w:sz w:val="28"/>
          <w:szCs w:val="36"/>
        </w:rPr>
        <w:t xml:space="preserve"> </w:t>
      </w:r>
    </w:p>
    <w:p w:rsidR="004A2320" w:rsidRPr="004A2320" w:rsidRDefault="004A2320" w:rsidP="00E46564">
      <w:pPr>
        <w:shd w:val="clear" w:color="auto" w:fill="FFFFFF"/>
        <w:spacing w:before="150" w:after="150" w:line="450" w:lineRule="atLeast"/>
        <w:jc w:val="center"/>
        <w:outlineLvl w:val="2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A232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Дополнительные развивающие игры</w:t>
      </w:r>
    </w:p>
    <w:p w:rsidR="00DD2294" w:rsidRPr="00E46564" w:rsidRDefault="004A2320" w:rsidP="00E46564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65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«Поймай киску»</w:t>
      </w:r>
      <w:r w:rsidRPr="00E46564">
        <w:rPr>
          <w:rFonts w:ascii="Times New Roman" w:hAnsi="Times New Roman" w:cs="Times New Roman"/>
          <w:sz w:val="28"/>
          <w:szCs w:val="28"/>
          <w:lang w:eastAsia="ru-RU"/>
        </w:rPr>
        <w:br/>
        <w:t>Взрослый касается мягкой игрушкой (киской) разных частей тела ребенка, а ребенок с закрытыми глазами определяет, где игрушка. По аналогии для касания можно использовать другие предметы: мокрую рыбку, колючего ежика и др.</w:t>
      </w:r>
    </w:p>
    <w:p w:rsidR="00DD2294" w:rsidRPr="004A2320" w:rsidRDefault="004A2320" w:rsidP="00E465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23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«Чудесный мешочек»</w:t>
      </w:r>
      <w:r w:rsidRPr="004A23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непрозрачный мешочек кладут предметы разной формы, величины, фактуры (игрушки, геометрические фигуры, пластмассовые буквы и цифры и др.). Ребенку предлагают на ощупь, не заглядывая в мешочек, найти нужный предмет.</w:t>
      </w:r>
    </w:p>
    <w:p w:rsidR="00DD2294" w:rsidRPr="00E46564" w:rsidRDefault="004A2320" w:rsidP="00E465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23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«Платочек для куклы»</w:t>
      </w:r>
      <w:r w:rsidRPr="004A23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A23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(определение предметов по фактуре материала, в данном случае определение типа ткани)</w:t>
      </w:r>
      <w:r w:rsidRPr="004A23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Детям предлагают трех кукол в разных</w:t>
      </w:r>
      <w:r w:rsidR="00DD2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платочках.</w:t>
      </w:r>
    </w:p>
    <w:p w:rsidR="00944DE9" w:rsidRPr="00E46564" w:rsidRDefault="004A2320" w:rsidP="00E46564">
      <w:pPr>
        <w:shd w:val="clear" w:color="auto" w:fill="FFFFFF"/>
        <w:spacing w:after="150" w:line="240" w:lineRule="auto"/>
        <w:jc w:val="center"/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A23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Узнай предмет по контуру»</w:t>
      </w:r>
      <w:r w:rsidRPr="004A23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Ребенку завязывают глаза и дают в руки вырезанную из картона фигуру (это может быть зайчик, елочка, пирамидка, домик, рыбка, птичка). Спрашивают, что это за предмет. Убирают фигуру, развязывают глаза и просят по памяти нарисовать ее, сравнить рисунок с контуром, обвести фигуру.</w:t>
      </w:r>
      <w:r w:rsidR="00944DE9" w:rsidRPr="004A2320">
        <w:rPr>
          <w:color w:val="000000" w:themeColor="text1"/>
          <w:sz w:val="28"/>
          <w:szCs w:val="36"/>
        </w:rPr>
        <w:br/>
      </w:r>
    </w:p>
    <w:sectPr w:rsidR="00944DE9" w:rsidRPr="00E46564" w:rsidSect="00E46564">
      <w:pgSz w:w="11906" w:h="16838"/>
      <w:pgMar w:top="567" w:right="567" w:bottom="253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5D" w:rsidRDefault="0023135D" w:rsidP="003A0396">
      <w:pPr>
        <w:spacing w:after="0" w:line="240" w:lineRule="auto"/>
      </w:pPr>
      <w:r>
        <w:separator/>
      </w:r>
    </w:p>
  </w:endnote>
  <w:endnote w:type="continuationSeparator" w:id="0">
    <w:p w:rsidR="0023135D" w:rsidRDefault="0023135D" w:rsidP="003A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5D" w:rsidRDefault="0023135D" w:rsidP="003A0396">
      <w:pPr>
        <w:spacing w:after="0" w:line="240" w:lineRule="auto"/>
      </w:pPr>
      <w:r>
        <w:separator/>
      </w:r>
    </w:p>
  </w:footnote>
  <w:footnote w:type="continuationSeparator" w:id="0">
    <w:p w:rsidR="0023135D" w:rsidRDefault="0023135D" w:rsidP="003A0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B76F3"/>
    <w:multiLevelType w:val="hybridMultilevel"/>
    <w:tmpl w:val="17E88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31957"/>
    <w:multiLevelType w:val="multilevel"/>
    <w:tmpl w:val="A04A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6F14C7"/>
    <w:multiLevelType w:val="multilevel"/>
    <w:tmpl w:val="A5E4852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50187E"/>
    <w:multiLevelType w:val="hybridMultilevel"/>
    <w:tmpl w:val="C110F99C"/>
    <w:lvl w:ilvl="0" w:tplc="7E866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980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2F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8A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8B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082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CF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ECA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8D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A215C87"/>
    <w:multiLevelType w:val="hybridMultilevel"/>
    <w:tmpl w:val="EEBAF92E"/>
    <w:lvl w:ilvl="0" w:tplc="E6342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D4D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09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2C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E40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A4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C5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83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4E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954"/>
    <w:rsid w:val="00061A6E"/>
    <w:rsid w:val="000712A1"/>
    <w:rsid w:val="001C470C"/>
    <w:rsid w:val="001E7134"/>
    <w:rsid w:val="001F6088"/>
    <w:rsid w:val="00200908"/>
    <w:rsid w:val="0020183C"/>
    <w:rsid w:val="0023135D"/>
    <w:rsid w:val="002B44B2"/>
    <w:rsid w:val="00326E45"/>
    <w:rsid w:val="00392F8D"/>
    <w:rsid w:val="003A0396"/>
    <w:rsid w:val="003C5954"/>
    <w:rsid w:val="004703AB"/>
    <w:rsid w:val="004A2320"/>
    <w:rsid w:val="00565BD0"/>
    <w:rsid w:val="00571D46"/>
    <w:rsid w:val="00614020"/>
    <w:rsid w:val="006923C7"/>
    <w:rsid w:val="00913E2D"/>
    <w:rsid w:val="00944DE9"/>
    <w:rsid w:val="009E12D7"/>
    <w:rsid w:val="00A83601"/>
    <w:rsid w:val="00B153D8"/>
    <w:rsid w:val="00C020FE"/>
    <w:rsid w:val="00C13BA5"/>
    <w:rsid w:val="00C94AF2"/>
    <w:rsid w:val="00CA5D26"/>
    <w:rsid w:val="00CF40D0"/>
    <w:rsid w:val="00DC3F94"/>
    <w:rsid w:val="00DD2294"/>
    <w:rsid w:val="00E3674B"/>
    <w:rsid w:val="00E46564"/>
    <w:rsid w:val="00EF45C5"/>
    <w:rsid w:val="00F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88"/>
  </w:style>
  <w:style w:type="paragraph" w:styleId="1">
    <w:name w:val="heading 1"/>
    <w:basedOn w:val="a"/>
    <w:next w:val="a"/>
    <w:link w:val="10"/>
    <w:uiPriority w:val="9"/>
    <w:qFormat/>
    <w:rsid w:val="00944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396"/>
  </w:style>
  <w:style w:type="paragraph" w:styleId="a5">
    <w:name w:val="footer"/>
    <w:basedOn w:val="a"/>
    <w:link w:val="a6"/>
    <w:uiPriority w:val="99"/>
    <w:unhideWhenUsed/>
    <w:rsid w:val="003A0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396"/>
  </w:style>
  <w:style w:type="paragraph" w:styleId="a7">
    <w:name w:val="Balloon Text"/>
    <w:basedOn w:val="a"/>
    <w:link w:val="a8"/>
    <w:uiPriority w:val="99"/>
    <w:semiHidden/>
    <w:unhideWhenUsed/>
    <w:rsid w:val="00EF4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5C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0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dv-color">
    <w:name w:val="tadv-color"/>
    <w:basedOn w:val="a0"/>
    <w:rsid w:val="00200908"/>
  </w:style>
  <w:style w:type="character" w:styleId="aa">
    <w:name w:val="Strong"/>
    <w:basedOn w:val="a0"/>
    <w:uiPriority w:val="22"/>
    <w:qFormat/>
    <w:rsid w:val="00200908"/>
    <w:rPr>
      <w:b/>
      <w:bCs/>
    </w:rPr>
  </w:style>
  <w:style w:type="character" w:customStyle="1" w:styleId="apple-converted-space">
    <w:name w:val="apple-converted-space"/>
    <w:basedOn w:val="a0"/>
    <w:rsid w:val="00200908"/>
  </w:style>
  <w:style w:type="paragraph" w:styleId="ab">
    <w:name w:val="List Paragraph"/>
    <w:basedOn w:val="a"/>
    <w:uiPriority w:val="34"/>
    <w:qFormat/>
    <w:rsid w:val="00C13B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4D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Emphasis"/>
    <w:basedOn w:val="a0"/>
    <w:uiPriority w:val="20"/>
    <w:qFormat/>
    <w:rsid w:val="00944DE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44D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No Spacing"/>
    <w:uiPriority w:val="1"/>
    <w:qFormat/>
    <w:rsid w:val="00E465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0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4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98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6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2023-09-14T07:20:00Z</cp:lastPrinted>
  <dcterms:created xsi:type="dcterms:W3CDTF">2023-07-24T08:01:00Z</dcterms:created>
  <dcterms:modified xsi:type="dcterms:W3CDTF">2024-11-11T07:44:00Z</dcterms:modified>
</cp:coreProperties>
</file>